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69"/>
        <w:gridCol w:w="3120"/>
        <w:gridCol w:w="2649"/>
        <w:gridCol w:w="2731"/>
      </w:tblGrid>
      <w:tr w:rsidR="00000000">
        <w:trPr>
          <w:cantSplit/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All’ASL di    </w:t>
            </w: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>Tramite il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>_____________________________</w:t>
            </w: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>_____________________________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u w:val="single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u w:val="single"/>
                <w:lang w:eastAsia="it-IT"/>
              </w:rPr>
              <w:t>Compilato a cura del SUAP:</w:t>
            </w: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bottom w:val="nil"/>
            </w:tcBorders>
            <w:vAlign w:val="bottom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000000">
        <w:trPr>
          <w:cantSplit/>
          <w:trHeight w:val="540"/>
          <w:jc w:val="center"/>
        </w:trPr>
        <w:tc>
          <w:tcPr>
            <w:tcW w:w="1569" w:type="dxa"/>
            <w:vMerge/>
            <w:tcBorders>
              <w:top w:val="nil"/>
              <w:bottom w:val="nil"/>
            </w:tcBorders>
            <w:vAlign w:val="center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>del</w:t>
            </w:r>
          </w:p>
        </w:tc>
        <w:tc>
          <w:tcPr>
            <w:tcW w:w="2731" w:type="dxa"/>
            <w:tcBorders>
              <w:top w:val="nil"/>
              <w:bottom w:val="nil"/>
            </w:tcBorders>
            <w:vAlign w:val="bottom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000000">
        <w:trPr>
          <w:cantSplit/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>Protocollo</w:t>
            </w:r>
          </w:p>
        </w:tc>
        <w:tc>
          <w:tcPr>
            <w:tcW w:w="2731" w:type="dxa"/>
            <w:tcBorders>
              <w:top w:val="nil"/>
              <w:bottom w:val="nil"/>
            </w:tcBorders>
            <w:vAlign w:val="bottom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000000">
        <w:trPr>
          <w:cantSplit/>
          <w:trHeight w:val="362"/>
          <w:jc w:val="center"/>
        </w:trPr>
        <w:tc>
          <w:tcPr>
            <w:tcW w:w="468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 Notif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ica ai fini della registrazione (art. 6, Reg. CE n. 852/2004)</w:t>
            </w:r>
          </w:p>
        </w:tc>
      </w:tr>
      <w:tr w:rsidR="00000000">
        <w:trPr>
          <w:cantSplit/>
          <w:trHeight w:val="891"/>
          <w:jc w:val="center"/>
        </w:trPr>
        <w:tc>
          <w:tcPr>
            <w:tcW w:w="46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>Indirizzo</w:t>
            </w: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 xml:space="preserve">  ___________________________________________</w:t>
            </w: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>PEC / Posta elettronica</w:t>
            </w: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24"/>
                <w:lang w:eastAsia="it-IT"/>
              </w:rPr>
              <w:t>____________________________________________</w:t>
            </w:r>
          </w:p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5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A4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</w:tc>
      </w:tr>
    </w:tbl>
    <w:p w:rsidR="00000000" w:rsidRDefault="000A47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mallCaps/>
          <w:sz w:val="30"/>
          <w:szCs w:val="40"/>
          <w:lang w:eastAsia="it-IT"/>
        </w:rPr>
      </w:pPr>
    </w:p>
    <w:p w:rsidR="00000000" w:rsidRDefault="000A47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mallCaps/>
          <w:sz w:val="30"/>
          <w:szCs w:val="40"/>
          <w:lang w:eastAsia="it-IT"/>
        </w:rPr>
      </w:pPr>
    </w:p>
    <w:p w:rsidR="00000000" w:rsidRDefault="000A4778">
      <w:pPr>
        <w:keepNext/>
        <w:spacing w:before="120" w:after="0" w:line="240" w:lineRule="atLeast"/>
        <w:jc w:val="center"/>
        <w:outlineLvl w:val="0"/>
        <w:rPr>
          <w:rFonts w:ascii="Arial" w:eastAsia="Times New Roman" w:hAnsi="Arial" w:cs="Arial"/>
          <w:smallCaps/>
          <w:sz w:val="40"/>
          <w:szCs w:val="40"/>
          <w:lang w:eastAsia="it-IT"/>
        </w:rPr>
      </w:pPr>
      <w:r>
        <w:rPr>
          <w:rFonts w:ascii="Arial" w:eastAsia="Times New Roman" w:hAnsi="Arial" w:cs="Arial"/>
          <w:smallCaps/>
          <w:sz w:val="40"/>
          <w:szCs w:val="40"/>
          <w:lang w:eastAsia="it-IT"/>
        </w:rPr>
        <w:t>Notifica ai fini della registrazione</w:t>
      </w:r>
    </w:p>
    <w:p w:rsidR="00000000" w:rsidRDefault="000A4778">
      <w:pPr>
        <w:keepNext/>
        <w:spacing w:before="120" w:after="0" w:line="240" w:lineRule="atLeast"/>
        <w:jc w:val="center"/>
        <w:outlineLvl w:val="0"/>
        <w:rPr>
          <w:rFonts w:ascii="Arial" w:eastAsia="Times New Roman" w:hAnsi="Arial" w:cs="Arial"/>
          <w:smallCaps/>
          <w:sz w:val="28"/>
          <w:szCs w:val="28"/>
          <w:lang w:eastAsia="it-IT"/>
        </w:rPr>
      </w:pPr>
      <w:r>
        <w:rPr>
          <w:rFonts w:ascii="Arial" w:eastAsia="Times New Roman" w:hAnsi="Arial" w:cs="Arial"/>
          <w:smallCaps/>
          <w:sz w:val="28"/>
          <w:szCs w:val="28"/>
          <w:lang w:eastAsia="it-IT"/>
        </w:rPr>
        <w:t>(art. 6, Reg. CE n. 852/2</w:t>
      </w:r>
      <w:r>
        <w:rPr>
          <w:rFonts w:ascii="Arial" w:eastAsia="Times New Roman" w:hAnsi="Arial" w:cs="Arial"/>
          <w:smallCaps/>
          <w:sz w:val="28"/>
          <w:szCs w:val="28"/>
          <w:lang w:eastAsia="it-IT"/>
        </w:rPr>
        <w:t>004)</w:t>
      </w:r>
    </w:p>
    <w:p w:rsidR="00000000" w:rsidRDefault="000A4778">
      <w:pPr>
        <w:keepNext/>
        <w:spacing w:before="120" w:after="0" w:line="240" w:lineRule="atLeast"/>
        <w:jc w:val="center"/>
        <w:outlineLvl w:val="0"/>
        <w:rPr>
          <w:rFonts w:ascii="Arial" w:eastAsia="Times New Roman" w:hAnsi="Arial" w:cs="Arial"/>
          <w:smallCaps/>
          <w:sz w:val="28"/>
          <w:szCs w:val="28"/>
          <w:lang w:eastAsia="it-IT"/>
        </w:rPr>
      </w:pPr>
    </w:p>
    <w:tbl>
      <w:tblPr>
        <w:tblW w:w="10490" w:type="dxa"/>
        <w:jc w:val="center"/>
        <w:shd w:val="clear" w:color="auto" w:fill="E6E6E6"/>
        <w:tblLayout w:type="fixed"/>
        <w:tblLook w:val="01E0"/>
      </w:tblPr>
      <w:tblGrid>
        <w:gridCol w:w="10490"/>
      </w:tblGrid>
      <w:tr w:rsidR="00000000">
        <w:trPr>
          <w:trHeight w:val="374"/>
          <w:jc w:val="center"/>
        </w:trPr>
        <w:tc>
          <w:tcPr>
            <w:tcW w:w="10490" w:type="dxa"/>
            <w:shd w:val="clear" w:color="auto" w:fill="E6E6E6"/>
            <w:vAlign w:val="center"/>
          </w:tcPr>
          <w:p w:rsidR="00000000" w:rsidRDefault="000A477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00000" w:rsidRDefault="000A4778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RELATIVA A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000000" w:rsidRDefault="000A47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Avvio dell’attività 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1)</w:t>
            </w:r>
          </w:p>
          <w:p w:rsidR="00000000" w:rsidRDefault="000A47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Subingresso 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2)</w:t>
            </w:r>
          </w:p>
          <w:p w:rsidR="00000000" w:rsidRDefault="000A47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Modifica della tipologia di attività 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3)</w:t>
            </w:r>
          </w:p>
          <w:p w:rsidR="00000000" w:rsidRDefault="000A47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Cessazione o sospensione temporanea dell’attività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4)</w:t>
            </w:r>
          </w:p>
        </w:tc>
      </w:tr>
      <w:tr w:rsidR="00000000">
        <w:trPr>
          <w:trHeight w:val="374"/>
          <w:jc w:val="center"/>
        </w:trPr>
        <w:tc>
          <w:tcPr>
            <w:tcW w:w="10490" w:type="dxa"/>
            <w:shd w:val="clear" w:color="auto" w:fill="E6E6E6"/>
            <w:vAlign w:val="center"/>
          </w:tcPr>
          <w:p w:rsidR="00000000" w:rsidRDefault="000A477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00000" w:rsidRDefault="000A4778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 – AVVIO DELL’ATTIVITA’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350"/>
          <w:jc w:val="center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A4778">
            <w:pPr>
              <w:spacing w:before="240" w:after="0" w:line="480" w:lineRule="auto"/>
              <w:rPr>
                <w:rFonts w:ascii="Arial" w:eastAsia="MS Mincho" w:hAnsi="Arial" w:cs="Arial"/>
                <w:b/>
                <w:i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1.1. Identificaz</w:t>
            </w: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ione dello stabilimento   </w:t>
            </w:r>
            <w:r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(Informazione ripetibile nel caso di più stabilimenti)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Il/la sottoscritto/a 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</w:p>
          <w:p w:rsidR="00000000" w:rsidRDefault="000A4778">
            <w:pPr>
              <w:spacing w:before="240" w:after="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|__|__|__|__|__|__|__|__|__|__|__|__|__|__|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__|__| 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</w:p>
          <w:p w:rsidR="00000000" w:rsidRDefault="000A4778">
            <w:pPr>
              <w:spacing w:after="12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NOTIFICA l’avvio dell’attività:</w:t>
            </w:r>
          </w:p>
          <w:p w:rsidR="00000000" w:rsidRDefault="000A4778">
            <w:pPr>
              <w:spacing w:after="12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in sede fissa </w:t>
            </w:r>
          </w:p>
          <w:p w:rsidR="00000000" w:rsidRDefault="000A4778">
            <w:pPr>
              <w:spacing w:after="12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senza sede fissa (es. ambulante, broker) per cui indica la sede in cui è possibile effettuare il controllo di documenti e attrezzature   </w:t>
            </w:r>
          </w:p>
          <w:p w:rsidR="00000000" w:rsidRDefault="000A4778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con sede in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v.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</w:t>
            </w:r>
          </w:p>
          <w:p w:rsidR="00000000" w:rsidRDefault="000A4778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C.A.P.       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______________________________________________________________________</w:t>
            </w:r>
          </w:p>
          <w:p w:rsidR="00000000" w:rsidRDefault="000A4778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    </w:t>
            </w:r>
          </w:p>
          <w:p w:rsidR="00000000" w:rsidRDefault="000A4778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cell.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fax. 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</w:t>
            </w:r>
          </w:p>
          <w:p w:rsidR="00000000" w:rsidRDefault="000A4778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Altro domicilio elettronico per invio delle comunicazioni inerenti la pratica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</w:t>
            </w:r>
          </w:p>
        </w:tc>
      </w:tr>
    </w:tbl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6"/>
          <w:szCs w:val="18"/>
          <w:lang w:eastAsia="it-IT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5245"/>
        <w:gridCol w:w="5245"/>
      </w:tblGrid>
      <w:tr w:rsidR="00000000">
        <w:trPr>
          <w:trHeight w:val="498"/>
          <w:jc w:val="center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lastRenderedPageBreak/>
              <w:t xml:space="preserve">1.2.  Tipologia di attività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(N.B.: 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it-IT"/>
              </w:rPr>
              <w:t>spuntare tutte le voci pertinenti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)</w:t>
            </w: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0A4778">
            <w:pPr>
              <w:spacing w:after="0" w:line="240" w:lineRule="auto"/>
              <w:rPr>
                <w:rFonts w:ascii="Arial" w:hAnsi="Arial" w:cs="Arial"/>
                <w:i/>
                <w:color w:val="008000"/>
                <w:sz w:val="18"/>
                <w:szCs w:val="18"/>
              </w:rPr>
            </w:pPr>
          </w:p>
        </w:tc>
      </w:tr>
      <w:tr w:rsidR="00000000">
        <w:trPr>
          <w:jc w:val="center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Produzione primaria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(non destinata all’autoconsumo e non già registrata in altri elenchi):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Caccia - Centro di raccolta selvaggina cacciata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Pesca -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mbarca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zioni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da pesca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Raccolta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molluschi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bivalvi vivi -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mbarcazioni per 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accolta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di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molluschi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bivalvi vivi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Vendita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diretta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latte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crudo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presso l'allevamento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produzione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Vendita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diretta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uova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presso l'allevamento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produzione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Vendita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>
              <w:rPr>
                <w:rFonts w:ascii="Arial" w:hAnsi="Arial" w:cs="Arial"/>
                <w:sz w:val="16"/>
                <w:szCs w:val="16"/>
              </w:rPr>
              <w:t>retta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miele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da parte dell’apicoltore 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Raccolta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funghi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tartufi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Raccolta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vegetali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spontanei</w:t>
            </w:r>
            <w:r>
              <w:rPr>
                <w:rFonts w:ascii="Arial" w:hAnsi="Arial" w:cs="Arial"/>
                <w:color w:val="000000"/>
                <w:spacing w:val="29"/>
                <w:w w:val="99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esclusi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funghi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tartufi)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Coltivazioni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permanenti ad uso alimentare umano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Coltivazioni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non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permanenti ad uso alimentare umano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4"/>
                <w:szCs w:val="16"/>
                <w:lang w:eastAsia="it-IT"/>
              </w:rPr>
            </w:pPr>
          </w:p>
        </w:tc>
      </w:tr>
      <w:tr w:rsidR="00000000">
        <w:trPr>
          <w:jc w:val="center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Vege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tali – produzione, trasformazione e confezionamento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|_| Conserve e semiconserve vegetali 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II^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gamma)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|_| Vegetali congelati e surgelati 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III^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gamma)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rodotti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pronti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all’uso</w:t>
            </w:r>
            <w:r>
              <w:rPr>
                <w:rFonts w:ascii="Arial" w:hAnsi="Arial" w:cs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fresh</w:t>
            </w:r>
            <w:proofErr w:type="spellEnd"/>
            <w:r>
              <w:rPr>
                <w:rFonts w:ascii="Arial" w:hAnsi="Arial" w:cs="Arial"/>
                <w:i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cut"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IV^</w:t>
            </w:r>
            <w:proofErr w:type="spellEnd"/>
            <w:r>
              <w:rPr>
                <w:rFonts w:ascii="Arial" w:hAnsi="Arial" w:cs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gamma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rtofrutticoli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precotti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V^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gamma)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egeta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secchi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e/o</w:t>
            </w:r>
            <w:r>
              <w:rPr>
                <w:rFonts w:ascii="Arial" w:hAnsi="Arial" w:cs="Arial"/>
                <w:color w:val="000000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tostati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comprese 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spezie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Bevande/succhi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frutta e/o di ortaggi 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lio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rassi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vegetali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Vini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mosti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Alcolici (distillazione,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rettifica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miscelatura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idro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altri vini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base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frutta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irra,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malto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altr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bevande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fermentate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non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distillate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Molitura del frumento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altri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cereali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Lavorazione del 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iso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Altre lavorazioni di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emi,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granaglie</w:t>
            </w:r>
            <w:r>
              <w:rPr>
                <w:rFonts w:ascii="Arial" w:hAnsi="Arial" w:cs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legumi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midi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prodotti</w:t>
            </w:r>
            <w:r>
              <w:rPr>
                <w:rFonts w:ascii="Arial" w:hAnsi="Arial" w:cs="Arial"/>
                <w:color w:val="000000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amidacei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Zucchero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Caffè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Tè ed altri preparati per infusi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Produzione di alimenti vegetali in cucina domestica (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home food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eastAsia="Times New Roman" w:hAnsi="Arial" w:cs="Arial"/>
                <w:sz w:val="4"/>
                <w:szCs w:val="16"/>
                <w:lang w:eastAsia="it-IT"/>
              </w:rPr>
            </w:pPr>
          </w:p>
        </w:tc>
      </w:tr>
      <w:tr w:rsidR="00000000">
        <w:trPr>
          <w:jc w:val="center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Prodotti da forno e di pasticceria, gelati e piatti pronti – Produzione, trasformazione e congelamento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asta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secca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e/o</w:t>
            </w:r>
            <w:r>
              <w:rPr>
                <w:rFonts w:ascii="Arial" w:hAnsi="Arial" w:cs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fresca, paste alimentari, cuscus e farinacei simili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Pane,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pizza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altri</w:t>
            </w:r>
            <w:r>
              <w:rPr>
                <w:rFonts w:ascii="Arial" w:hAnsi="Arial" w:cs="Arial"/>
                <w:color w:val="000000"/>
                <w:spacing w:val="3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prodotti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forno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freschi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secchi</w:t>
            </w:r>
          </w:p>
          <w:p w:rsidR="00000000" w:rsidRDefault="000A4778">
            <w:pPr>
              <w:spacing w:after="60" w:line="240" w:lineRule="auto"/>
              <w:ind w:left="708" w:firstLine="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rodotti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pasticceria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freschi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secchi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rodotti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gelateria (in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impianti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non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oggetti a riconoscimento)</w:t>
            </w:r>
          </w:p>
          <w:p w:rsidR="00000000" w:rsidRDefault="000A4778">
            <w:pPr>
              <w:spacing w:after="60" w:line="240" w:lineRule="auto"/>
              <w:ind w:left="708" w:firstLine="1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Cacao, cioccolato, produzione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pastigliaggi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gomme,</w:t>
            </w:r>
            <w:r>
              <w:rPr>
                <w:rFonts w:ascii="Arial" w:hAnsi="Arial" w:cs="Arial"/>
                <w:color w:val="000000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confetti,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caramelle,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ecc.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dstrike/>
                <w:color w:val="008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pronti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genere</w:t>
            </w:r>
            <w:r>
              <w:rPr>
                <w:rFonts w:ascii="Arial" w:hAnsi="Arial" w:cs="Arial"/>
                <w:color w:val="000000"/>
                <w:spacing w:val="3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(prodotti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gastronomia,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rosticceria,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friggitoria,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ecc.)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Produzione di alimenti in cucina domestica (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home food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4"/>
                <w:szCs w:val="16"/>
                <w:lang w:eastAsia="it-IT"/>
              </w:rPr>
            </w:pPr>
          </w:p>
        </w:tc>
      </w:tr>
      <w:tr w:rsidR="00000000">
        <w:trPr>
          <w:jc w:val="center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Altri alimenti - produzione e trasformazione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Bibite analcoliche, acque minerali ed altre acque in botti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glia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Ghiaccio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Sale - estrazione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Sale iodato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4"/>
                <w:szCs w:val="16"/>
                <w:lang w:eastAsia="it-IT"/>
              </w:rPr>
            </w:pPr>
          </w:p>
        </w:tc>
      </w:tr>
      <w:tr w:rsidR="00000000">
        <w:trPr>
          <w:jc w:val="center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Alimenti di origine animale –registrazione per produzione, trasformazione e confezionamento (se non è richiesto il riconoscimento)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Prodotti della pesca - macellazione ed eviscerazione pre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sso aziende di acquacoltura per vendita diretta al consumatore o a dettaglianti della Provincia/province contermini 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Avicoli e/o cunicoli - macellazione presso aziende agricole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Carne, prodotti a base di carne e preparazioni di carne - lavorazione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e trasformazione in impianti non soggetti a riconoscimento, funzionalmente annessi a esercizio di vendita, contigui o meno ad essi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Prodotti della pesca - lavorazione e trasformazione in impianti non soggetti a riconoscimento, funzionalmente annessi a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esercizi di vendita, contigui o meno ad essi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Prodotti dell'apiario - raccolta e lavorazione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rodotti a base di latte - produzione in impianti non soggetti a riconoscimento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Produzione di alimenti in cucina domestica (home food)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4"/>
                <w:szCs w:val="16"/>
                <w:lang w:eastAsia="it-IT"/>
              </w:rPr>
            </w:pPr>
          </w:p>
        </w:tc>
      </w:tr>
      <w:tr w:rsidR="00000000">
        <w:trPr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0A4778">
            <w:pPr>
              <w:spacing w:after="12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Ristorazi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one</w:t>
            </w:r>
            <w:r>
              <w:t>:</w:t>
            </w: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  <w:t>Ai fini della notifica sanitaria, per “ristorazione” si intendono le seguenti attività di somministrazione di alimenti e bevande, con o senza preparazione in loco: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Produzione pasti pronti per ristorazione collettiva (</w:t>
            </w:r>
            <w:r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catering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continuativo e per e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venti)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Somministrazione pasti in ristorazione collettiva (mense, terminali di distribuzione, sedi per eventi e </w:t>
            </w:r>
            <w:r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banqueting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Ristorazione pubblica con somministrazione diretta (anche connessa con aziende agricole)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Bar e altri esercizi pubblici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simili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[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 o senza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laboratorio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gastronomia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fredda e/o calda / enoteca con laboratorio di gastronomia fredda e/o calda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dstrike/>
                <w:color w:val="008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Ristorazione pubblica in ambito di manifestazioni temporanee (fiere, sagre, ecc.)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Home restaurant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00000">
        <w:trPr>
          <w:jc w:val="center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all'ingro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sso</w:t>
            </w:r>
            <w:r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</w:rPr>
              <w:t xml:space="preserve"> di alimenti e bevande</w:t>
            </w:r>
            <w:r>
              <w:t>:</w:t>
            </w: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  <w:t>Ai fini della notifica sanitaria, per “commercio all’ingrosso” di alimenti e bevande si intendono le seguenti attività di commercio all’ingrosso del settore alimentare: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Cash &amp;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Carry</w:t>
            </w:r>
            <w:proofErr w:type="spellEnd"/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Intermediari - senza deposito (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broker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Commercio</w:t>
            </w:r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all’ingrosso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deposito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 dettaglio</w:t>
            </w:r>
            <w:r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</w:rPr>
              <w:t xml:space="preserve"> di alimenti e bevande</w:t>
            </w:r>
            <w:r>
              <w:t>:</w:t>
            </w: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  <w:t>Ai fini della notifica sanitaria, per “commercio al dettaglio” di alimenti e bevande si intendono le seguenti attività di commercio al dettaglio del settore aliment</w:t>
            </w:r>
            <w:r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  <w:t>are: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Esercizio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vicinato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Media</w:t>
            </w:r>
            <w:r>
              <w:rPr>
                <w:rFonts w:ascii="Arial" w:hAnsi="Arial" w:cs="Arial"/>
                <w:color w:val="000000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struttura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vendita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Grande</w:t>
            </w:r>
            <w:r>
              <w:rPr>
                <w:rFonts w:ascii="Arial" w:hAnsi="Arial" w:cs="Arial"/>
                <w:color w:val="000000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struttura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vendita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er corrispondenza/internet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Forme speciali di vendita al dettaglio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ambulante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posto fisso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n forma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itinerante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istr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ibutori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Distributori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automatici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alimenti</w:t>
            </w:r>
            <w:r>
              <w:rPr>
                <w:rFonts w:ascii="Arial" w:hAnsi="Arial" w:cs="Arial"/>
                <w:color w:val="000000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confezionati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di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bevande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Distributori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latte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crudo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Distributori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acqua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potabi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le trattata – </w:t>
            </w:r>
            <w:r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‘casette’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dell’acqua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00000">
        <w:trPr>
          <w:jc w:val="center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Deposito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alimenti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bevande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conto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terzi, non soggetti a riconoscimento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</w:t>
            </w:r>
            <w:r>
              <w:rPr>
                <w:rFonts w:ascii="Arial" w:hAnsi="Arial" w:cs="Arial"/>
                <w:sz w:val="12"/>
                <w:szCs w:val="16"/>
              </w:rPr>
              <w:t>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limenti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 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Alimenti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non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 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rPr>
          <w:jc w:val="center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Piattaforma di distribuzione alimenti</w:t>
            </w: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000000" w:rsidRDefault="000A4778">
            <w:pPr>
              <w:spacing w:after="120" w:line="240" w:lineRule="auto"/>
              <w:ind w:left="327" w:hanging="327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Deposito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alimenti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bevande funzionalmente (ma non materialmente) annesso ad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esercizi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di</w:t>
            </w:r>
            <w:r>
              <w:rPr>
                <w:rFonts w:ascii="Arial" w:hAnsi="Arial" w:cs="Arial"/>
                <w:b/>
                <w:bCs/>
                <w:color w:val="000000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vendita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fissi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ad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attività di</w:t>
            </w:r>
            <w:r>
              <w:rPr>
                <w:rFonts w:ascii="Arial" w:hAnsi="Arial" w:cs="Arial"/>
                <w:b/>
                <w:bCs/>
                <w:color w:val="000000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commercio</w:t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ambulante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Alimenti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Alimenti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non in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</w:p>
        </w:tc>
      </w:tr>
      <w:tr w:rsidR="00000000">
        <w:trPr>
          <w:jc w:val="center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Trasporto alimenti e bevande conto terzi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cisterna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  <w:r>
              <w:rPr>
                <w:rFonts w:ascii="Arial" w:hAnsi="Arial" w:cs="Arial"/>
                <w:color w:val="000000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cisterna 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temperatura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non</w:t>
            </w:r>
            <w:r>
              <w:rPr>
                <w:rFonts w:ascii="Arial" w:hAnsi="Arial" w:cs="Arial"/>
                <w:color w:val="000000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Non in</w:t>
            </w:r>
            <w:r>
              <w:rPr>
                <w:rFonts w:ascii="Arial" w:hAnsi="Arial" w:cs="Arial"/>
                <w:color w:val="000000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00000">
        <w:trPr>
          <w:trHeight w:val="634"/>
          <w:jc w:val="center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000000" w:rsidRDefault="000A4778">
            <w:pPr>
              <w:spacing w:after="120" w:line="240" w:lineRule="auto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Altro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___________________________________________________________________________________________________________ </w:t>
            </w: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br w:type="page"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490"/>
      </w:tblGrid>
      <w:tr w:rsidR="00000000">
        <w:trPr>
          <w:trHeight w:val="565"/>
          <w:jc w:val="center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A4778">
            <w:pPr>
              <w:spacing w:before="240" w:after="0" w:line="48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1.3. Inizio dell’attività</w:t>
            </w: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 Avvio contestuale</w:t>
            </w:r>
            <w:r>
              <w:rPr>
                <w:rFonts w:ascii="Arial" w:hAnsi="Arial" w:cs="Arial"/>
                <w:sz w:val="18"/>
                <w:szCs w:val="18"/>
              </w:rPr>
              <w:t xml:space="preserve"> alla data di notifica</w:t>
            </w: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 Avvio con decorrenza dal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00000" w:rsidRDefault="000A4778">
            <w:pPr>
              <w:spacing w:after="0" w:line="240" w:lineRule="auto"/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 Termine dell’attività in data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34"/>
        <w:gridCol w:w="10456"/>
      </w:tblGrid>
      <w:tr w:rsidR="00000000">
        <w:trPr>
          <w:trHeight w:val="565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A4778">
            <w:pPr>
              <w:spacing w:before="240" w:after="0" w:line="48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1.4. Dichiarazioni 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sottoscritto/a, consapevole delle sanzioni penali previste dalla legg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 per le false dichiarazioni e attestazioni (art. 76 del DPR n. 445 del 2000 e Codice penale), sotto la propria responsabilità,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dichiara:</w:t>
            </w:r>
          </w:p>
          <w:p w:rsidR="00000000" w:rsidRDefault="000A477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che l’esercizio possiede i requisiti minimi prestabiliti dal Reg. (CE) 852/2004 e dalle altre normative pertinenti i</w:t>
            </w:r>
            <w:r>
              <w:rPr>
                <w:rFonts w:ascii="Arial" w:hAnsi="Arial" w:cs="Arial"/>
                <w:szCs w:val="18"/>
              </w:rPr>
              <w:t>n funzione dell’attività svolta;</w:t>
            </w: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 consentire i controlli nei locali da parte delle</w:t>
            </w:r>
            <w:r>
              <w:rPr>
                <w:rFonts w:ascii="Arial" w:hAnsi="Arial" w:cs="Arial"/>
                <w:szCs w:val="18"/>
              </w:rPr>
              <w:t xml:space="preserve"> autorità competenti nel caso in cui l’esercizio dell’attività venga svolto presso la propria abitazione;</w:t>
            </w: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(Altro) </w:t>
            </w:r>
            <w:r>
              <w:rPr>
                <w:rFonts w:ascii="Arial" w:hAnsi="Arial" w:cs="Arial"/>
                <w:color w:val="A6A6A6"/>
                <w:sz w:val="16"/>
                <w:szCs w:val="16"/>
              </w:rPr>
              <w:t xml:space="preserve">_____________________________________________________________________________________________  </w:t>
            </w:r>
          </w:p>
          <w:p w:rsidR="00000000" w:rsidRDefault="000A4778">
            <w:pPr>
              <w:pStyle w:val="Paragrafoelenco"/>
              <w:spacing w:line="360" w:lineRule="auto"/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  <w:p w:rsidR="00000000" w:rsidRDefault="000A4778">
            <w:pPr>
              <w:pStyle w:val="Paragrafoelenco"/>
              <w:spacing w:line="360" w:lineRule="auto"/>
              <w:rPr>
                <w:rFonts w:ascii="Arial" w:hAnsi="Arial" w:cs="Arial"/>
                <w:szCs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34" w:type="dxa"/>
          <w:trHeight w:val="374"/>
          <w:jc w:val="center"/>
        </w:trPr>
        <w:tc>
          <w:tcPr>
            <w:tcW w:w="10456" w:type="dxa"/>
            <w:shd w:val="clear" w:color="auto" w:fill="E6E6E6"/>
            <w:vAlign w:val="center"/>
          </w:tcPr>
          <w:p w:rsidR="00000000" w:rsidRDefault="000A4778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00000" w:rsidRDefault="000A4778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 – SUBINGRESSO</w:t>
            </w:r>
          </w:p>
        </w:tc>
      </w:tr>
      <w:tr w:rsidR="00000000">
        <w:trPr>
          <w:trHeight w:val="565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A4778">
            <w:pPr>
              <w:spacing w:before="240" w:after="0" w:line="48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2.1. Dati dell’Operatore </w:t>
            </w: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del Settore Alimentare (O.S.A.) subentrante: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Il/la sottoscritto/a </w:t>
            </w:r>
          </w:p>
          <w:p w:rsidR="00000000" w:rsidRDefault="000A4778">
            <w:pPr>
              <w:spacing w:before="240" w:after="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notifica di subentrare all’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O.S.A. ubicato presso il medesimo indirizzo e denominato: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it-IT"/>
              </w:rPr>
            </w:pPr>
          </w:p>
          <w:p w:rsidR="00000000" w:rsidRDefault="000A4778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e Nome oppure denominazione ditta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_________________________________________________________  _______________________________________ 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it-IT"/>
              </w:rPr>
            </w:pP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C. F./Partita IVA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000000" w:rsidRDefault="000A4778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cui alla notifica/SCIA prot./n.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74"/>
        <w:gridCol w:w="10416"/>
        <w:gridCol w:w="95"/>
      </w:tblGrid>
      <w:tr w:rsidR="00000000">
        <w:trPr>
          <w:gridAfter w:val="1"/>
          <w:wAfter w:w="95" w:type="dxa"/>
          <w:trHeight w:val="565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A4778">
            <w:pPr>
              <w:spacing w:before="240" w:after="0" w:line="48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2.2. Inizio dell’attività</w:t>
            </w: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 Avvio con decorrenza dal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00000" w:rsidRDefault="000A4778">
            <w:pPr>
              <w:spacing w:after="0" w:line="240" w:lineRule="auto"/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 Termine dell’attività </w:t>
            </w:r>
            <w:r>
              <w:rPr>
                <w:rFonts w:ascii="Arial" w:hAnsi="Arial" w:cs="Arial"/>
                <w:sz w:val="18"/>
                <w:szCs w:val="18"/>
              </w:rPr>
              <w:t xml:space="preserve">in data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</w:p>
        </w:tc>
      </w:tr>
      <w:tr w:rsidR="00000000">
        <w:trPr>
          <w:gridBefore w:val="1"/>
          <w:wBefore w:w="74" w:type="dxa"/>
          <w:trHeight w:val="565"/>
          <w:jc w:val="center"/>
        </w:trPr>
        <w:tc>
          <w:tcPr>
            <w:tcW w:w="105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A4778">
            <w:pPr>
              <w:spacing w:before="240" w:after="0" w:line="48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2.3. Dichiarazioni 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(art. 76 del DPR n. 445 del 2000 e Codice penale), sotto la propria responsab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ilità,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dichiara:</w:t>
            </w: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che l’esercizio possiede i requisiti minimi prestabiliti dal Reg. (CE) 852/2004 e dalle altre normative pertinenti in funzione dell’attività svolta;</w:t>
            </w: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impegnarsi a comunicare tempestivamente eventuali modifiche relative all’attività e/o </w:t>
            </w:r>
            <w:r>
              <w:rPr>
                <w:rFonts w:ascii="Arial" w:hAnsi="Arial" w:cs="Arial"/>
                <w:szCs w:val="18"/>
              </w:rPr>
              <w:t>allo stabilimento, comprese eventuali modifiche relative al rappresentante legale;</w:t>
            </w: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 consentire i controlli nei locali da parte delle autorità competenti nel caso in cui l’esercizio dell’attività venga svolto presso la propria abitazione;</w:t>
            </w: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(Altro) </w:t>
            </w:r>
            <w:r>
              <w:rPr>
                <w:rFonts w:ascii="Arial" w:hAnsi="Arial" w:cs="Arial"/>
                <w:color w:val="A6A6A6"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color w:val="A6A6A6"/>
                <w:sz w:val="16"/>
                <w:szCs w:val="16"/>
              </w:rPr>
              <w:t>_____________________________________________________________________________________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74" w:type="dxa"/>
          <w:trHeight w:val="374"/>
          <w:jc w:val="center"/>
        </w:trPr>
        <w:tc>
          <w:tcPr>
            <w:tcW w:w="10511" w:type="dxa"/>
            <w:gridSpan w:val="2"/>
            <w:shd w:val="clear" w:color="auto" w:fill="E6E6E6"/>
            <w:vAlign w:val="center"/>
          </w:tcPr>
          <w:p w:rsidR="00000000" w:rsidRDefault="000A4778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000000" w:rsidRDefault="000A4778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 – MODIFICA DELLA TIPOLOGIA DI ATTIVITA’</w:t>
            </w:r>
          </w:p>
        </w:tc>
      </w:tr>
      <w:tr w:rsidR="00000000">
        <w:trPr>
          <w:gridBefore w:val="1"/>
          <w:wBefore w:w="74" w:type="dxa"/>
          <w:trHeight w:val="1725"/>
          <w:jc w:val="center"/>
        </w:trPr>
        <w:tc>
          <w:tcPr>
            <w:tcW w:w="10511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0A4778">
            <w:pPr>
              <w:spacing w:before="120" w:after="120" w:line="36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  <w:p w:rsidR="00000000" w:rsidRDefault="000A4778">
            <w:pPr>
              <w:spacing w:before="120"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3.1. Dati relativi alla nuova tipologia di attività</w:t>
            </w:r>
          </w:p>
          <w:p w:rsidR="00000000" w:rsidRDefault="000A4778">
            <w:pPr>
              <w:spacing w:before="120" w:after="12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Il/la sottoscritto/a Cognome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Nome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</w:p>
          <w:p w:rsidR="00000000" w:rsidRDefault="000A4778">
            <w:pPr>
              <w:spacing w:before="120" w:after="12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00000" w:rsidRDefault="000A4778">
            <w:pPr>
              <w:spacing w:before="240" w:after="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Comunica la variazione dell’attività di cui alla notifica/SCIA prot./n.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La/le attività aggiornata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/e che sarà/anno svolta/e è/sono (spuntare tutte le voci pertinenti):</w:t>
            </w: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Produzione primaria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(non destinata all’autoconsumo e non già registrata in altri elenchi):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Caccia - Centro di raccolta selvaggina cacciata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Pesca -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mbarcazioni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da pesca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Raccolta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molluschi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bivalvi vivi -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mbarcazioni per 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accolta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di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molluschi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bivalvi vivi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Vendita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diretta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latte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crudo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presso l'allevamento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produzione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Vendita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diretta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uova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presso l'allevamento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produzione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Vendita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diretta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miele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 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arte dell’apicoltore 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Raccolta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funghi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tartufi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Raccolta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vegetali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spontanei</w:t>
            </w:r>
            <w:r>
              <w:rPr>
                <w:rFonts w:ascii="Arial" w:hAnsi="Arial" w:cs="Arial"/>
                <w:color w:val="000000"/>
                <w:spacing w:val="29"/>
                <w:w w:val="99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esclusi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funghi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tartufi)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Coltivazioni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permanenti ad uso alimentare umano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Coltivazioni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non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permanenti ad uso alimentare umano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2"/>
                <w:szCs w:val="16"/>
                <w:lang w:eastAsia="it-IT"/>
              </w:rPr>
            </w:pP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nil"/>
              <w:bottom w:val="single" w:sz="4" w:space="0" w:color="auto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Vegetali – produzione,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trasformazione e confezionamento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Conserve e semiconserve vegetali 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II^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gamma)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Vegetali congelati e surgelati 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III^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gamma)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rodotti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pronti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all’uso</w:t>
            </w:r>
            <w:r>
              <w:rPr>
                <w:rFonts w:ascii="Arial" w:hAnsi="Arial" w:cs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fresh</w:t>
            </w:r>
            <w:proofErr w:type="spellEnd"/>
            <w:r>
              <w:rPr>
                <w:rFonts w:ascii="Arial" w:hAnsi="Arial" w:cs="Arial"/>
                <w:i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cut"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IV^</w:t>
            </w:r>
            <w:proofErr w:type="spellEnd"/>
            <w:r>
              <w:rPr>
                <w:rFonts w:ascii="Arial" w:hAnsi="Arial" w:cs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gamma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rtofrutticoli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precotti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V^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gamma)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egetali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secchi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e/o</w:t>
            </w:r>
            <w:r>
              <w:rPr>
                <w:rFonts w:ascii="Arial" w:hAnsi="Arial" w:cs="Arial"/>
                <w:color w:val="000000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tos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tati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comprese 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spezie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Bevande/succhi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frutta e/o di ortaggi 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lio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rassi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vegetali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Vini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mosti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Alcolici (distillazione,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rettifica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miscelatura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idro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altri vini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base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frutta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irra,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malto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altre</w:t>
            </w:r>
            <w:r>
              <w:rPr>
                <w:rFonts w:ascii="Arial" w:hAnsi="Arial" w:cs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bevande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ferment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ate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non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distillate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Molitura del frumento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altri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cereali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Lavorazione del 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iso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Altre lavorazioni di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emi,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granaglie</w:t>
            </w:r>
            <w:r>
              <w:rPr>
                <w:rFonts w:ascii="Arial" w:hAnsi="Arial" w:cs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legumi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midi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prodotti</w:t>
            </w:r>
            <w:r>
              <w:rPr>
                <w:rFonts w:ascii="Arial" w:hAnsi="Arial" w:cs="Arial"/>
                <w:color w:val="000000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amidacei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Zucchero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Caffè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Tè ed altri preparati per infusi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Produzione di ali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menti vegetali in cucina domestica (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home food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eastAsia="Times New Roman" w:hAnsi="Arial" w:cs="Arial"/>
                <w:sz w:val="2"/>
                <w:szCs w:val="16"/>
                <w:lang w:eastAsia="it-IT"/>
              </w:rPr>
            </w:pP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Prodotti da forno e di pasticceria, gelati e piatti pronti – Produzione, trasformazione e congelamento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asta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secca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e/o</w:t>
            </w:r>
            <w:r>
              <w:rPr>
                <w:rFonts w:ascii="Arial" w:hAnsi="Arial" w:cs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fresca, paste alimentari, cuscus e farinacei simili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Pane,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pizza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altri</w:t>
            </w:r>
            <w:r>
              <w:rPr>
                <w:rFonts w:ascii="Arial" w:hAnsi="Arial" w:cs="Arial"/>
                <w:color w:val="000000"/>
                <w:spacing w:val="3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odotti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forno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freschi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secchi</w:t>
            </w:r>
          </w:p>
          <w:p w:rsidR="00000000" w:rsidRDefault="000A4778">
            <w:pPr>
              <w:spacing w:after="60" w:line="240" w:lineRule="auto"/>
              <w:ind w:left="708" w:firstLine="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rodotti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pasticceria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freschi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secchi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rodotti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gelateria (in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impianti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non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oggetti a riconoscimento)</w:t>
            </w:r>
          </w:p>
          <w:p w:rsidR="00000000" w:rsidRDefault="000A4778">
            <w:pPr>
              <w:spacing w:after="60" w:line="240" w:lineRule="auto"/>
              <w:ind w:left="708" w:firstLine="1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Cacao, cioccolato, produzione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pastigliaggi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gomme,</w:t>
            </w:r>
            <w:r>
              <w:rPr>
                <w:rFonts w:ascii="Arial" w:hAnsi="Arial" w:cs="Arial"/>
                <w:color w:val="000000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confetti,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caramelle,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ecc.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dstrike/>
                <w:color w:val="008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ibi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pronti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gene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color w:val="000000"/>
                <w:spacing w:val="3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(prodotti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gastronomia,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rosticceria,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friggitoria,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ecc.)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Produzione di alimenti in cucina domestica (</w:t>
            </w:r>
            <w:r>
              <w:rPr>
                <w:rFonts w:ascii="Arial" w:hAnsi="Arial" w:cs="Arial"/>
                <w:i/>
                <w:spacing w:val="-1"/>
                <w:sz w:val="16"/>
                <w:szCs w:val="16"/>
              </w:rPr>
              <w:t>home food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Altri alimenti - produzione e trasformazione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Bibite analcoliche, acque minerali ed altre acque in bottiglia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Ghiacc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io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Sale - estrazione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Sale iodato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Alimenti di origine animale –registrazione per produzione, trasformazione e confezionamento (se non è richiesto il riconoscimento)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Prodotti della pesca - macellazione ed eviscerazione presso aziende di a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cquacoltura per vendita diretta al consumatore o a dettaglianti della Provincia/province contermini 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Avicoli e/o cunicoli - macellazione presso aziende agricole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Carne, prodotti a base di carne e preparazioni di carne - lavorazione e trasformazion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e in impianti non soggetti a riconoscimento, funzionalmente annessi a esercizio di vendita, contigui o meno ad essi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Prodotti della pesca - lavorazione e trasformazione in impianti non soggetti a riconoscimento, funzionalmente annessi a esercizi di ven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dita, contigui o meno ad essi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Prodotti dell'apiario - raccolta e lavorazione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rodotti a base di latte - produzione in impianti non soggetti a riconoscimento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Produzione di alimenti in cucina domestica (home food)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Ristorazione</w:t>
            </w:r>
            <w:r>
              <w:t>:</w:t>
            </w: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  <w:t>Ai fini del</w:t>
            </w:r>
            <w:r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  <w:t>la notifica sanitaria, per “ristorazione” si intendono le seguenti attività di somministrazione di alimenti e bevande, con o senza preparazione in loco: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Produzione pasti pronti per ristorazione collettiva (</w:t>
            </w:r>
            <w:r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catering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continuativo e per eventi)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Somm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inistrazione pasti in ristorazione collettiva (mense, terminali di distribuzione, sedi per eventi e </w:t>
            </w:r>
            <w:r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banqueting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Ristorazione pubblica con somministrazione diretta (anche connessa con aziende agricole)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Bar e altri esercizi pubblici simili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[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 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senza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laboratorio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gastronomia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fredda e/o calda / enoteca con laboratorio di gastronomia fredda e/o calda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dstrike/>
                <w:color w:val="008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Ristorazione pubblica in ambito di manifestazioni temporanee (fiere, sagre, ecc.)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Home restaurant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nil"/>
              <w:bottom w:val="single" w:sz="4" w:space="0" w:color="auto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all'ingrosso</w:t>
            </w:r>
            <w:r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</w:rPr>
              <w:t xml:space="preserve"> di alimenti e</w:t>
            </w:r>
            <w:r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</w:rPr>
              <w:t xml:space="preserve"> bevande</w:t>
            </w:r>
            <w:r>
              <w:t>:</w:t>
            </w: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  <w:t>Ai fini della notifica sanitaria, per “commercio all’ingrosso” di alimenti e bevande si intendono le seguenti attività di commercio all’ingrosso del settore alimentare: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Cash &amp;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Carry</w:t>
            </w:r>
            <w:proofErr w:type="spellEnd"/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Intermediari - senza deposito (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broker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Commercio</w:t>
            </w:r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all’ingrosso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deposito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 dettaglio</w:t>
            </w:r>
            <w:r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</w:rPr>
              <w:t xml:space="preserve"> di alimenti e bevande</w:t>
            </w:r>
            <w:r>
              <w:t>:</w:t>
            </w: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6"/>
                <w:szCs w:val="16"/>
                <w:lang w:eastAsia="it-IT"/>
              </w:rPr>
              <w:t>Ai fini della notifica sanitaria, per “commercio al dettaglio” di alimenti e bevande si intendono le seguenti attività di commercio al dettaglio del settore alimentare: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cizio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vicinato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Media</w:t>
            </w:r>
            <w:r>
              <w:rPr>
                <w:rFonts w:ascii="Arial" w:hAnsi="Arial" w:cs="Arial"/>
                <w:color w:val="000000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struttura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vendita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Grande</w:t>
            </w:r>
            <w:r>
              <w:rPr>
                <w:rFonts w:ascii="Arial" w:hAnsi="Arial" w:cs="Arial"/>
                <w:color w:val="000000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struttura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vendita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er corrispondenza/internet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Forme speciali di vendita al dettaglio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ambulante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posto fisso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n forma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itinerante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istributori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Distributori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automatici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alimenti</w:t>
            </w:r>
            <w:r>
              <w:rPr>
                <w:rFonts w:ascii="Arial" w:hAnsi="Arial" w:cs="Arial"/>
                <w:color w:val="000000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confezionati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di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bevande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Distributori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latte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crudo</w:t>
            </w:r>
          </w:p>
          <w:p w:rsidR="00000000" w:rsidRDefault="000A4778">
            <w:pPr>
              <w:spacing w:after="60" w:line="240" w:lineRule="auto"/>
              <w:ind w:left="1047" w:hanging="33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Distributori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acqua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potabi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le trattata – </w:t>
            </w:r>
            <w:r>
              <w:rPr>
                <w:rFonts w:ascii="Arial" w:hAnsi="Arial" w:cs="Arial"/>
                <w:i/>
                <w:color w:val="000000"/>
                <w:spacing w:val="-1"/>
                <w:sz w:val="16"/>
                <w:szCs w:val="16"/>
              </w:rPr>
              <w:t>‘casette’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dell’acqua</w:t>
            </w: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Deposito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alimenti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bevande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conto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terzi, non soggetti a riconoscimento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limenti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 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Alimenti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non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 di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Piattaforma di distribuzione alimenti</w:t>
            </w: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000000" w:rsidRDefault="000A4778">
            <w:pPr>
              <w:spacing w:after="120" w:line="240" w:lineRule="auto"/>
              <w:ind w:left="327" w:hanging="327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Deposito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alimenti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bevande funzionalmente (ma non materialmente) annesso ad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esercizi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di</w:t>
            </w:r>
            <w:r>
              <w:rPr>
                <w:rFonts w:ascii="Arial" w:hAnsi="Arial" w:cs="Arial"/>
                <w:b/>
                <w:bCs/>
                <w:color w:val="000000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vendita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 xml:space="preserve"> fissi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ad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attività di</w:t>
            </w:r>
            <w:r>
              <w:rPr>
                <w:rFonts w:ascii="Arial" w:hAnsi="Arial" w:cs="Arial"/>
                <w:b/>
                <w:bCs/>
                <w:color w:val="000000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ommercio</w:t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ambulante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Alimenti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Alimenti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non in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</w:p>
        </w:tc>
      </w:tr>
      <w:tr w:rsidR="00000000">
        <w:trPr>
          <w:gridBefore w:val="1"/>
          <w:wBefore w:w="74" w:type="dxa"/>
          <w:jc w:val="center"/>
        </w:trPr>
        <w:tc>
          <w:tcPr>
            <w:tcW w:w="10511" w:type="dxa"/>
            <w:gridSpan w:val="2"/>
            <w:tcBorders>
              <w:top w:val="nil"/>
              <w:bottom w:val="nil"/>
            </w:tcBorders>
          </w:tcPr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Trasporto alimenti e bevande conto terzi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cisterna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  <w:r>
              <w:rPr>
                <w:rFonts w:ascii="Arial" w:hAnsi="Arial" w:cs="Arial"/>
                <w:color w:val="000000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cisterna a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temperatura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non</w:t>
            </w:r>
            <w:r>
              <w:rPr>
                <w:rFonts w:ascii="Arial" w:hAnsi="Arial" w:cs="Arial"/>
                <w:color w:val="000000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color w:val="000000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Non in</w:t>
            </w:r>
            <w:r>
              <w:rPr>
                <w:rFonts w:ascii="Arial" w:hAnsi="Arial" w:cs="Arial"/>
                <w:color w:val="000000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regime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temperatura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controllata</w:t>
            </w:r>
          </w:p>
          <w:p w:rsidR="00000000" w:rsidRDefault="000A4778">
            <w:pPr>
              <w:spacing w:after="60" w:line="240" w:lineRule="auto"/>
              <w:ind w:left="709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00000">
        <w:trPr>
          <w:gridBefore w:val="1"/>
          <w:wBefore w:w="74" w:type="dxa"/>
          <w:trHeight w:val="484"/>
          <w:jc w:val="center"/>
        </w:trPr>
        <w:tc>
          <w:tcPr>
            <w:tcW w:w="10511" w:type="dxa"/>
            <w:gridSpan w:val="2"/>
            <w:tcBorders>
              <w:top w:val="nil"/>
              <w:bottom w:val="single" w:sz="4" w:space="0" w:color="auto"/>
            </w:tcBorders>
          </w:tcPr>
          <w:p w:rsidR="00000000" w:rsidRDefault="000A4778">
            <w:pPr>
              <w:spacing w:after="120" w:line="240" w:lineRule="auto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Altro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___________________________________________________________________________________________________________ </w:t>
            </w:r>
          </w:p>
          <w:p w:rsidR="00000000" w:rsidRDefault="000A4778">
            <w:pPr>
              <w:spacing w:after="120" w:line="240" w:lineRule="auto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</w:p>
          <w:p w:rsidR="00000000" w:rsidRDefault="000A477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440"/>
      </w:tblGrid>
      <w:tr w:rsidR="00000000">
        <w:trPr>
          <w:trHeight w:val="565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A4778">
            <w:pPr>
              <w:spacing w:before="240" w:after="0" w:line="48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3.2. Decorrenza delle modifiche</w:t>
            </w: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 Avvio contestuale alla da</w:t>
            </w:r>
            <w:r>
              <w:rPr>
                <w:rFonts w:ascii="Arial" w:hAnsi="Arial" w:cs="Arial"/>
                <w:sz w:val="18"/>
                <w:szCs w:val="18"/>
              </w:rPr>
              <w:t>ta di notifica</w:t>
            </w: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 Avvio con decorrenza dal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GoBack"/>
      <w:bookmarkEnd w:id="0"/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377"/>
      </w:tblGrid>
      <w:tr w:rsidR="00000000">
        <w:trPr>
          <w:trHeight w:val="565"/>
        </w:trPr>
        <w:tc>
          <w:tcPr>
            <w:tcW w:w="10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A4778">
            <w:pPr>
              <w:spacing w:before="240" w:after="0" w:line="48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3.3. Dichiarazioni 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(art. 76 del DPR n. 445 del 2000 e Codi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 penale), sotto la propria responsabilità,</w:t>
            </w: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000000" w:rsidRDefault="000A4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dichiara:</w:t>
            </w:r>
          </w:p>
          <w:p w:rsidR="00000000" w:rsidRDefault="000A477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che l’esercizio possiede i requisiti minimi prestabiliti dal Reg. (CE) 852/2004 e dalle altre normative pertinenti in funzione dell’attività svolta;</w:t>
            </w: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 impegnarsi a comunicare tempestivamente eventua</w:t>
            </w:r>
            <w:r>
              <w:rPr>
                <w:rFonts w:ascii="Arial" w:hAnsi="Arial" w:cs="Arial"/>
                <w:szCs w:val="18"/>
              </w:rPr>
              <w:t>li modifiche relative all’attività e/o allo stabilimento, comprese eventuali modifiche relative al rappresentante legale;</w:t>
            </w: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consentire i controlli nei locali da parte delle autorità competenti nel caso in cui l’esercizio dell’attività venga svolto presso </w:t>
            </w:r>
            <w:r>
              <w:rPr>
                <w:rFonts w:ascii="Arial" w:hAnsi="Arial" w:cs="Arial"/>
                <w:szCs w:val="18"/>
              </w:rPr>
              <w:t>la propria abitazione;</w:t>
            </w:r>
          </w:p>
          <w:p w:rsidR="00000000" w:rsidRDefault="000A477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(Altro) </w:t>
            </w:r>
            <w:r>
              <w:rPr>
                <w:rFonts w:ascii="Arial" w:hAnsi="Arial" w:cs="Arial"/>
                <w:color w:val="A6A6A6"/>
                <w:sz w:val="16"/>
                <w:szCs w:val="16"/>
              </w:rPr>
              <w:t xml:space="preserve">_____________________________________________________________________________________________  </w:t>
            </w:r>
          </w:p>
          <w:p w:rsidR="00000000" w:rsidRDefault="000A4778">
            <w:pPr>
              <w:pStyle w:val="Paragrafoelenco"/>
              <w:spacing w:line="360" w:lineRule="auto"/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  <w:p w:rsidR="00000000" w:rsidRDefault="000A4778">
            <w:pPr>
              <w:pStyle w:val="Paragrafoelenco"/>
              <w:spacing w:line="360" w:lineRule="auto"/>
              <w:rPr>
                <w:rFonts w:ascii="Arial" w:hAnsi="Arial" w:cs="Arial"/>
                <w:szCs w:val="18"/>
              </w:rPr>
            </w:pPr>
          </w:p>
        </w:tc>
      </w:tr>
    </w:tbl>
    <w:p w:rsidR="00000000" w:rsidRDefault="000A4778"/>
    <w:tbl>
      <w:tblPr>
        <w:tblW w:w="10598" w:type="dxa"/>
        <w:jc w:val="center"/>
        <w:shd w:val="clear" w:color="auto" w:fill="E6E6E6"/>
        <w:tblLook w:val="01E0"/>
      </w:tblPr>
      <w:tblGrid>
        <w:gridCol w:w="10598"/>
      </w:tblGrid>
      <w:tr w:rsidR="00000000">
        <w:trPr>
          <w:trHeight w:val="374"/>
          <w:jc w:val="center"/>
        </w:trPr>
        <w:tc>
          <w:tcPr>
            <w:tcW w:w="10598" w:type="dxa"/>
            <w:shd w:val="clear" w:color="auto" w:fill="E6E6E6"/>
            <w:vAlign w:val="center"/>
          </w:tcPr>
          <w:p w:rsidR="00000000" w:rsidRDefault="000A4778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>
              <w:br w:type="page"/>
            </w:r>
          </w:p>
          <w:p w:rsidR="00000000" w:rsidRDefault="000A4778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 – CESSAZIONE O SOSPENSIONE TEMPORANEA DELL’ATTIVITA’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2400"/>
          <w:jc w:val="center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A4778">
            <w:pPr>
              <w:spacing w:before="240" w:after="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Il/la sottoscritto/a Cognome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00000" w:rsidRDefault="000A4778">
            <w:pPr>
              <w:spacing w:before="240" w:after="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Comunica che l’attività di cui alla notifica/SCIA prot./n.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00000" w:rsidRDefault="000A4778">
            <w:pPr>
              <w:spacing w:after="12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Presso lo stabilimento</w:t>
            </w:r>
          </w:p>
          <w:p w:rsidR="00000000" w:rsidRDefault="000A4778">
            <w:pPr>
              <w:spacing w:after="12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con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sede in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</w:t>
            </w:r>
          </w:p>
          <w:p w:rsidR="00000000" w:rsidRDefault="000A4778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C.A.P.       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______________________________________________________________________</w:t>
            </w:r>
          </w:p>
          <w:p w:rsidR="00000000" w:rsidRDefault="000A4778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    </w:t>
            </w:r>
          </w:p>
          <w:p w:rsidR="00000000" w:rsidRDefault="000A4778">
            <w:pPr>
              <w:spacing w:after="12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</w:p>
          <w:p w:rsidR="00000000" w:rsidRDefault="000A4778">
            <w:pPr>
              <w:spacing w:after="12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000000" w:rsidRDefault="000A4778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cesserà in data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00000" w:rsidRDefault="000A4778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sarà sospesa temporaneamente dal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al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Note:____________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</w:t>
      </w: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00000" w:rsidRDefault="000A4778">
      <w:pPr>
        <w:tabs>
          <w:tab w:val="left" w:pos="3060"/>
        </w:tabs>
        <w:spacing w:after="120" w:line="24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Data</w:t>
      </w:r>
      <w:r>
        <w:rPr>
          <w:rFonts w:ascii="Arial" w:hAnsi="Arial" w:cs="Arial"/>
          <w:color w:val="808080"/>
          <w:sz w:val="18"/>
          <w:szCs w:val="18"/>
        </w:rPr>
        <w:t xml:space="preserve">____________________ 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>
        <w:rPr>
          <w:rFonts w:ascii="Arial" w:hAnsi="Arial" w:cs="Arial"/>
          <w:color w:val="808080"/>
          <w:sz w:val="18"/>
          <w:szCs w:val="18"/>
        </w:rPr>
        <w:t>_____________________</w:t>
      </w:r>
      <w:r>
        <w:rPr>
          <w:rFonts w:ascii="Arial" w:hAnsi="Arial" w:cs="Arial"/>
          <w:color w:val="808080"/>
          <w:sz w:val="18"/>
          <w:szCs w:val="18"/>
        </w:rPr>
        <w:t>____________________</w:t>
      </w:r>
    </w:p>
    <w:p w:rsidR="00000000" w:rsidRDefault="000A4778">
      <w:pPr>
        <w:tabs>
          <w:tab w:val="left" w:pos="3060"/>
        </w:tabs>
        <w:spacing w:after="120" w:line="240" w:lineRule="auto"/>
        <w:jc w:val="both"/>
        <w:rPr>
          <w:rFonts w:ascii="Arial" w:hAnsi="Arial" w:cs="Arial"/>
          <w:color w:val="808080"/>
          <w:sz w:val="18"/>
          <w:szCs w:val="18"/>
        </w:rPr>
      </w:pPr>
    </w:p>
    <w:p w:rsidR="00000000" w:rsidRDefault="000A4778">
      <w:pPr>
        <w:spacing w:after="20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000000" w:rsidRDefault="000A4778">
      <w:pPr>
        <w:spacing w:after="200" w:line="240" w:lineRule="auto"/>
        <w:rPr>
          <w:rFonts w:ascii="Arial" w:hAnsi="Arial" w:cs="Arial"/>
          <w:sz w:val="18"/>
          <w:szCs w:val="18"/>
        </w:rPr>
      </w:pPr>
    </w:p>
    <w:p w:rsidR="00000000" w:rsidRDefault="000A4778">
      <w:pPr>
        <w:spacing w:after="20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D.Lgs. n. 196 del 30 giugno 2003 (“Codice in materia di protezione dei dati personali”) tutela le persone e gli altri soggetti rispetto al trattamento dei dati personali. </w:t>
      </w:r>
      <w:r>
        <w:rPr>
          <w:rFonts w:ascii="Arial" w:hAnsi="Arial" w:cs="Arial"/>
          <w:sz w:val="18"/>
          <w:szCs w:val="18"/>
        </w:rPr>
        <w:t>Pertanto, come previsto dall’art. 13 del Codice, si forniscono le seguenti informazioni:</w:t>
      </w:r>
    </w:p>
    <w:p w:rsidR="00000000" w:rsidRDefault="000A4778">
      <w:pPr>
        <w:spacing w:after="20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000000" w:rsidRDefault="000A4778">
      <w:pPr>
        <w:spacing w:after="20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del trattame</w:t>
      </w:r>
      <w:r>
        <w:rPr>
          <w:rFonts w:ascii="Arial" w:hAnsi="Arial" w:cs="Arial"/>
          <w:b/>
          <w:sz w:val="18"/>
          <w:szCs w:val="18"/>
        </w:rPr>
        <w:t>nto</w:t>
      </w:r>
      <w:r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000000" w:rsidRDefault="000A4778">
      <w:pPr>
        <w:spacing w:after="20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Ambito di comunicazione</w:t>
      </w:r>
      <w:r>
        <w:rPr>
          <w:rFonts w:ascii="Arial" w:hAnsi="Arial" w:cs="Arial"/>
          <w:sz w:val="18"/>
          <w:szCs w:val="18"/>
        </w:rPr>
        <w:t>. I dati potranno essere comunicati a terzi nei casi previsti della Legge 7 agosto 1990, n. 241 (“Nu</w:t>
      </w:r>
      <w:r>
        <w:rPr>
          <w:rFonts w:ascii="Arial" w:hAnsi="Arial" w:cs="Arial"/>
          <w:sz w:val="18"/>
          <w:szCs w:val="18"/>
        </w:rPr>
        <w:t>ove norme in materia di procedimento amministrativo e di diritto di accesso ai documenti amministrativi”) ove applicabile, e in caso di controlli sulla veridicità delle dichiarazioni (art. 71 del D.P.R. 28 dicembre 2000 n. 445 (“Testo unico delle disposizi</w:t>
      </w:r>
      <w:r>
        <w:rPr>
          <w:rFonts w:ascii="Arial" w:hAnsi="Arial" w:cs="Arial"/>
          <w:sz w:val="18"/>
          <w:szCs w:val="18"/>
        </w:rPr>
        <w:t>oni legislative e regolamentari in materia di documentazione amministrativa”).</w:t>
      </w:r>
    </w:p>
    <w:p w:rsidR="00000000" w:rsidRDefault="000A4778">
      <w:pPr>
        <w:spacing w:after="20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Diritti</w:t>
      </w:r>
      <w:r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</w:t>
      </w:r>
      <w:r>
        <w:rPr>
          <w:rFonts w:ascii="Arial" w:hAnsi="Arial" w:cs="Arial"/>
          <w:sz w:val="18"/>
          <w:szCs w:val="18"/>
        </w:rPr>
        <w:t>/2003. Per esercitare tali diritti tutte le richieste devono essere rivolte all’ASL.</w:t>
      </w:r>
    </w:p>
    <w:p w:rsidR="00000000" w:rsidRDefault="000A4778">
      <w:pPr>
        <w:spacing w:after="20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Titolare del trattamento: ASL </w:t>
      </w:r>
      <w:r>
        <w:rPr>
          <w:rFonts w:ascii="Arial" w:eastAsia="Times New Roman" w:hAnsi="Arial" w:cs="Arial"/>
          <w:sz w:val="18"/>
          <w:szCs w:val="24"/>
          <w:lang w:eastAsia="it-IT"/>
        </w:rPr>
        <w:t>competente per territorio</w:t>
      </w:r>
    </w:p>
    <w:p w:rsidR="00000000" w:rsidRDefault="000A4778">
      <w:pPr>
        <w:spacing w:after="20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000000" w:rsidRDefault="000A4778">
      <w:pPr>
        <w:spacing w:after="20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</w:rPr>
        <w:t>Data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  </w:t>
      </w:r>
      <w:r>
        <w:rPr>
          <w:rFonts w:ascii="Arial" w:hAnsi="Arial" w:cs="Arial"/>
          <w:sz w:val="18"/>
          <w:szCs w:val="18"/>
        </w:rPr>
        <w:t xml:space="preserve">            Firma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000000" w:rsidRDefault="000A4778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b/>
          <w:i/>
          <w:color w:val="808080"/>
          <w:sz w:val="18"/>
          <w:szCs w:val="18"/>
          <w:lang w:eastAsia="it-IT"/>
        </w:rPr>
      </w:pPr>
    </w:p>
    <w:sectPr w:rsidR="00000000">
      <w:footerReference w:type="default" r:id="rId7"/>
      <w:headerReference w:type="first" r:id="rId8"/>
      <w:footerReference w:type="first" r:id="rId9"/>
      <w:type w:val="continuous"/>
      <w:pgSz w:w="11906" w:h="16838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A4778">
      <w:pPr>
        <w:spacing w:after="0" w:line="240" w:lineRule="auto"/>
      </w:pPr>
      <w:r>
        <w:separator/>
      </w:r>
    </w:p>
  </w:endnote>
  <w:endnote w:type="continuationSeparator" w:id="1">
    <w:p w:rsidR="00000000" w:rsidRDefault="000A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477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477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00000" w:rsidRDefault="000A47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A4778">
      <w:pPr>
        <w:spacing w:after="0" w:line="240" w:lineRule="auto"/>
      </w:pPr>
      <w:r>
        <w:separator/>
      </w:r>
    </w:p>
  </w:footnote>
  <w:footnote w:type="continuationSeparator" w:id="1">
    <w:p w:rsidR="00000000" w:rsidRDefault="000A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4778">
    <w:pPr>
      <w:pStyle w:val="Intestazione"/>
      <w:tabs>
        <w:tab w:val="clear" w:pos="4819"/>
        <w:tab w:val="clear" w:pos="9638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17C"/>
    <w:multiLevelType w:val="hybridMultilevel"/>
    <w:tmpl w:val="9F96B23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983CBB44">
      <w:start w:val="1"/>
      <w:numFmt w:val="decimal"/>
      <w:lvlText w:val="d.%3."/>
      <w:lvlJc w:val="left"/>
      <w:pPr>
        <w:tabs>
          <w:tab w:val="num" w:pos="1620"/>
        </w:tabs>
        <w:ind w:left="2340" w:hanging="36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38E1"/>
    <w:multiLevelType w:val="hybridMultilevel"/>
    <w:tmpl w:val="B72E118E"/>
    <w:lvl w:ilvl="0" w:tplc="2F0A19F2">
      <w:start w:val="2"/>
      <w:numFmt w:val="decimal"/>
      <w:lvlText w:val="e.%1.2"/>
      <w:lvlJc w:val="left"/>
      <w:pPr>
        <w:tabs>
          <w:tab w:val="num" w:pos="0"/>
        </w:tabs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F3BD4"/>
    <w:multiLevelType w:val="hybridMultilevel"/>
    <w:tmpl w:val="918C1546"/>
    <w:lvl w:ilvl="0" w:tplc="C1627818">
      <w:start w:val="1"/>
      <w:numFmt w:val="decimal"/>
      <w:lvlText w:val="d.1.%1"/>
      <w:lvlJc w:val="left"/>
      <w:pPr>
        <w:tabs>
          <w:tab w:val="num" w:pos="0"/>
        </w:tabs>
        <w:ind w:left="1776" w:hanging="360"/>
      </w:pPr>
      <w:rPr>
        <w:rFonts w:hint="default"/>
        <w:b/>
        <w:color w:val="999999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7EC0EFD"/>
    <w:multiLevelType w:val="multilevel"/>
    <w:tmpl w:val="A454A28C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D7698"/>
    <w:multiLevelType w:val="hybridMultilevel"/>
    <w:tmpl w:val="047C7B58"/>
    <w:lvl w:ilvl="0" w:tplc="04CC63E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0023B"/>
    <w:multiLevelType w:val="hybridMultilevel"/>
    <w:tmpl w:val="862A8F42"/>
    <w:lvl w:ilvl="0" w:tplc="04CC63E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B68ED7CE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1670B"/>
    <w:multiLevelType w:val="hybridMultilevel"/>
    <w:tmpl w:val="79D8D6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16424"/>
    <w:multiLevelType w:val="hybridMultilevel"/>
    <w:tmpl w:val="F328C832"/>
    <w:lvl w:ilvl="0" w:tplc="91FE39B2">
      <w:start w:val="1"/>
      <w:numFmt w:val="decimal"/>
      <w:lvlText w:val="b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67509"/>
    <w:multiLevelType w:val="hybridMultilevel"/>
    <w:tmpl w:val="6FBE4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F0125"/>
    <w:multiLevelType w:val="hybridMultilevel"/>
    <w:tmpl w:val="7292DA74"/>
    <w:lvl w:ilvl="0" w:tplc="230E2DA4">
      <w:start w:val="1"/>
      <w:numFmt w:val="decimal"/>
      <w:lvlText w:val="12.5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6717F05"/>
    <w:multiLevelType w:val="hybridMultilevel"/>
    <w:tmpl w:val="A454A28C"/>
    <w:lvl w:ilvl="0" w:tplc="577A33AA">
      <w:start w:val="1"/>
      <w:numFmt w:val="decimal"/>
      <w:lvlText w:val="12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B3DB7"/>
    <w:multiLevelType w:val="hybridMultilevel"/>
    <w:tmpl w:val="1F381CC8"/>
    <w:lvl w:ilvl="0" w:tplc="05C23686">
      <w:start w:val="1"/>
      <w:numFmt w:val="decimal"/>
      <w:lvlText w:val="d.1.2.%1"/>
      <w:lvlJc w:val="right"/>
      <w:pPr>
        <w:tabs>
          <w:tab w:val="num" w:pos="0"/>
        </w:tabs>
        <w:ind w:left="320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924" w:hanging="360"/>
      </w:pPr>
    </w:lvl>
    <w:lvl w:ilvl="2" w:tplc="0410001B">
      <w:start w:val="1"/>
      <w:numFmt w:val="lowerRoman"/>
      <w:lvlText w:val="%3."/>
      <w:lvlJc w:val="right"/>
      <w:pPr>
        <w:ind w:left="4644" w:hanging="180"/>
      </w:pPr>
    </w:lvl>
    <w:lvl w:ilvl="3" w:tplc="0410000F" w:tentative="1">
      <w:start w:val="1"/>
      <w:numFmt w:val="decimal"/>
      <w:lvlText w:val="%4."/>
      <w:lvlJc w:val="left"/>
      <w:pPr>
        <w:ind w:left="5364" w:hanging="360"/>
      </w:pPr>
    </w:lvl>
    <w:lvl w:ilvl="4" w:tplc="04100019" w:tentative="1">
      <w:start w:val="1"/>
      <w:numFmt w:val="lowerLetter"/>
      <w:lvlText w:val="%5."/>
      <w:lvlJc w:val="left"/>
      <w:pPr>
        <w:ind w:left="6084" w:hanging="360"/>
      </w:pPr>
    </w:lvl>
    <w:lvl w:ilvl="5" w:tplc="0410001B" w:tentative="1">
      <w:start w:val="1"/>
      <w:numFmt w:val="lowerRoman"/>
      <w:lvlText w:val="%6."/>
      <w:lvlJc w:val="right"/>
      <w:pPr>
        <w:ind w:left="6804" w:hanging="180"/>
      </w:pPr>
    </w:lvl>
    <w:lvl w:ilvl="6" w:tplc="0410000F" w:tentative="1">
      <w:start w:val="1"/>
      <w:numFmt w:val="decimal"/>
      <w:lvlText w:val="%7."/>
      <w:lvlJc w:val="left"/>
      <w:pPr>
        <w:ind w:left="7524" w:hanging="360"/>
      </w:pPr>
    </w:lvl>
    <w:lvl w:ilvl="7" w:tplc="04100019" w:tentative="1">
      <w:start w:val="1"/>
      <w:numFmt w:val="lowerLetter"/>
      <w:lvlText w:val="%8."/>
      <w:lvlJc w:val="left"/>
      <w:pPr>
        <w:ind w:left="8244" w:hanging="360"/>
      </w:pPr>
    </w:lvl>
    <w:lvl w:ilvl="8" w:tplc="0410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2">
    <w:nsid w:val="5DB37816"/>
    <w:multiLevelType w:val="hybridMultilevel"/>
    <w:tmpl w:val="088654B4"/>
    <w:lvl w:ilvl="0" w:tplc="4616361A">
      <w:start w:val="2"/>
      <w:numFmt w:val="decimal"/>
      <w:lvlText w:val="e.%1.1"/>
      <w:lvlJc w:val="left"/>
      <w:pPr>
        <w:tabs>
          <w:tab w:val="num" w:pos="0"/>
        </w:tabs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B32619"/>
    <w:multiLevelType w:val="hybridMultilevel"/>
    <w:tmpl w:val="D2AE0B7A"/>
    <w:lvl w:ilvl="0" w:tplc="191484A2">
      <w:start w:val="1"/>
      <w:numFmt w:val="decimal"/>
      <w:lvlText w:val="d.1.2.2.%1"/>
      <w:lvlJc w:val="left"/>
      <w:pPr>
        <w:ind w:left="356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284" w:hanging="360"/>
      </w:pPr>
    </w:lvl>
    <w:lvl w:ilvl="2" w:tplc="0410001B" w:tentative="1">
      <w:start w:val="1"/>
      <w:numFmt w:val="lowerRoman"/>
      <w:lvlText w:val="%3."/>
      <w:lvlJc w:val="right"/>
      <w:pPr>
        <w:ind w:left="5004" w:hanging="180"/>
      </w:pPr>
    </w:lvl>
    <w:lvl w:ilvl="3" w:tplc="0410000F" w:tentative="1">
      <w:start w:val="1"/>
      <w:numFmt w:val="decimal"/>
      <w:lvlText w:val="%4."/>
      <w:lvlJc w:val="left"/>
      <w:pPr>
        <w:ind w:left="5724" w:hanging="360"/>
      </w:pPr>
    </w:lvl>
    <w:lvl w:ilvl="4" w:tplc="04100019" w:tentative="1">
      <w:start w:val="1"/>
      <w:numFmt w:val="lowerLetter"/>
      <w:lvlText w:val="%5."/>
      <w:lvlJc w:val="left"/>
      <w:pPr>
        <w:ind w:left="6444" w:hanging="360"/>
      </w:pPr>
    </w:lvl>
    <w:lvl w:ilvl="5" w:tplc="0410001B" w:tentative="1">
      <w:start w:val="1"/>
      <w:numFmt w:val="lowerRoman"/>
      <w:lvlText w:val="%6."/>
      <w:lvlJc w:val="right"/>
      <w:pPr>
        <w:ind w:left="7164" w:hanging="180"/>
      </w:pPr>
    </w:lvl>
    <w:lvl w:ilvl="6" w:tplc="0410000F" w:tentative="1">
      <w:start w:val="1"/>
      <w:numFmt w:val="decimal"/>
      <w:lvlText w:val="%7."/>
      <w:lvlJc w:val="left"/>
      <w:pPr>
        <w:ind w:left="7884" w:hanging="360"/>
      </w:pPr>
    </w:lvl>
    <w:lvl w:ilvl="7" w:tplc="04100019" w:tentative="1">
      <w:start w:val="1"/>
      <w:numFmt w:val="lowerLetter"/>
      <w:lvlText w:val="%8."/>
      <w:lvlJc w:val="left"/>
      <w:pPr>
        <w:ind w:left="8604" w:hanging="360"/>
      </w:pPr>
    </w:lvl>
    <w:lvl w:ilvl="8" w:tplc="0410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14">
    <w:nsid w:val="65A53568"/>
    <w:multiLevelType w:val="hybridMultilevel"/>
    <w:tmpl w:val="1CAEA370"/>
    <w:lvl w:ilvl="0" w:tplc="B338DD3E">
      <w:start w:val="1"/>
      <w:numFmt w:val="decimal"/>
      <w:lvlText w:val="c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A262F"/>
    <w:multiLevelType w:val="hybridMultilevel"/>
    <w:tmpl w:val="FA4E3564"/>
    <w:lvl w:ilvl="0" w:tplc="95205F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C5CF08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BF827B94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B68ED7CE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E2B3C89"/>
    <w:multiLevelType w:val="hybridMultilevel"/>
    <w:tmpl w:val="FFCA9AAE"/>
    <w:lvl w:ilvl="0" w:tplc="796EDDBC">
      <w:start w:val="1"/>
      <w:numFmt w:val="decimal"/>
      <w:lvlText w:val="e.%1"/>
      <w:lvlJc w:val="left"/>
      <w:pPr>
        <w:tabs>
          <w:tab w:val="num" w:pos="0"/>
        </w:tabs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B020F"/>
    <w:multiLevelType w:val="hybridMultilevel"/>
    <w:tmpl w:val="05922F34"/>
    <w:lvl w:ilvl="0" w:tplc="729E7164">
      <w:start w:val="1"/>
      <w:numFmt w:val="decimal"/>
      <w:lvlText w:val="a.%1"/>
      <w:lvlJc w:val="right"/>
      <w:pPr>
        <w:ind w:left="1569" w:hanging="360"/>
      </w:pPr>
      <w:rPr>
        <w:rFonts w:hint="default"/>
        <w:b/>
        <w:color w:val="A6A6A6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>
    <w:nsid w:val="778D3202"/>
    <w:multiLevelType w:val="hybridMultilevel"/>
    <w:tmpl w:val="3A1E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66A2BA30">
      <w:start w:val="1"/>
      <w:numFmt w:val="decimal"/>
      <w:lvlText w:val="d.1.1.%5"/>
      <w:lvlJc w:val="left"/>
      <w:pPr>
        <w:tabs>
          <w:tab w:val="num" w:pos="0"/>
        </w:tabs>
        <w:ind w:left="3600" w:hanging="360"/>
      </w:pPr>
      <w:rPr>
        <w:rFonts w:hint="default"/>
        <w:b/>
        <w:color w:val="A6A6A6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42432"/>
    <w:multiLevelType w:val="hybridMultilevel"/>
    <w:tmpl w:val="73608B28"/>
    <w:lvl w:ilvl="0" w:tplc="EE40D48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AB347D"/>
    <w:multiLevelType w:val="hybridMultilevel"/>
    <w:tmpl w:val="FD206FF8"/>
    <w:lvl w:ilvl="0" w:tplc="31AAB144">
      <w:start w:val="1"/>
      <w:numFmt w:val="decimal"/>
      <w:lvlText w:val="12.6.%1"/>
      <w:lvlJc w:val="left"/>
      <w:pPr>
        <w:ind w:left="213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7D087D45"/>
    <w:multiLevelType w:val="hybridMultilevel"/>
    <w:tmpl w:val="277AE84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21"/>
  </w:num>
  <w:num w:numId="17">
    <w:abstractNumId w:val="10"/>
  </w:num>
  <w:num w:numId="18">
    <w:abstractNumId w:val="9"/>
  </w:num>
  <w:num w:numId="19">
    <w:abstractNumId w:val="20"/>
  </w:num>
  <w:num w:numId="20">
    <w:abstractNumId w:val="3"/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778"/>
    <w:rsid w:val="000A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bCs/>
      <w:szCs w:val="24"/>
      <w:lang w:eastAsia="it-IT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/>
      <w:sz w:val="18"/>
      <w:szCs w:val="24"/>
    </w:rPr>
  </w:style>
  <w:style w:type="character" w:customStyle="1" w:styleId="PidipaginaCarattere">
    <w:name w:val="Piè di pagina Carattere"/>
    <w:basedOn w:val="Carpredefinitoparagrafo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unhideWhenUsed/>
    <w:pPr>
      <w:spacing w:after="0" w:line="240" w:lineRule="auto"/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qFormat/>
    <w:pPr>
      <w:spacing w:after="0" w:line="240" w:lineRule="auto"/>
      <w:ind w:left="708"/>
      <w:jc w:val="both"/>
    </w:pPr>
    <w:rPr>
      <w:rFonts w:ascii="Tahoma" w:eastAsia="Times New Roman" w:hAnsi="Tahoma"/>
      <w:sz w:val="18"/>
      <w:szCs w:val="24"/>
      <w:lang w:eastAsia="it-I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pPr>
      <w:spacing w:after="0"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semiHidden/>
    <w:pPr>
      <w:spacing w:after="0" w:line="240" w:lineRule="auto"/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Testonotaapidipagina">
    <w:name w:val="footnote text"/>
    <w:basedOn w:val="Normale"/>
    <w:semiHidden/>
    <w:pPr>
      <w:spacing w:after="0"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semiHidden/>
    <w:rPr>
      <w:rFonts w:ascii="Tahoma" w:eastAsia="Times New Roman" w:hAnsi="Tahoma"/>
      <w:sz w:val="18"/>
      <w:szCs w:val="24"/>
    </w:rPr>
  </w:style>
  <w:style w:type="character" w:customStyle="1" w:styleId="TestocommentoCarattere1">
    <w:name w:val="Testo commento Carattere1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3029</Words>
  <Characters>17271</Characters>
  <Application>Microsoft Office Word</Application>
  <DocSecurity>4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All’ASL di    </vt:lpstr>
    </vt:vector>
  </TitlesOfParts>
  <Company>Hewlett-Packard Company</Company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All’ASL di</dc:title>
  <dc:creator>Federica Cacciatore</dc:creator>
  <cp:lastModifiedBy>braccop</cp:lastModifiedBy>
  <cp:revision>2</cp:revision>
  <cp:lastPrinted>2017-10-02T14:08:00Z</cp:lastPrinted>
  <dcterms:created xsi:type="dcterms:W3CDTF">2017-11-14T14:14:00Z</dcterms:created>
  <dcterms:modified xsi:type="dcterms:W3CDTF">2017-11-14T14:14:00Z</dcterms:modified>
</cp:coreProperties>
</file>